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4F10AD" w14:textId="77777777" w:rsidR="00280DE4" w:rsidRDefault="00280DE4" w:rsidP="00280DE4">
      <w:pPr>
        <w:jc w:val="both"/>
      </w:pPr>
      <w:r>
        <w:rPr>
          <w:rFonts w:ascii="Garamond" w:eastAsia="Times New Roman" w:hAnsi="Garamond" w:cs="Times New Roman"/>
          <w:b/>
          <w:i/>
          <w:noProof/>
        </w:rPr>
        <w:drawing>
          <wp:inline distT="0" distB="0" distL="0" distR="0" wp14:anchorId="1156B8A4" wp14:editId="46F6213A">
            <wp:extent cx="461031" cy="490026"/>
            <wp:effectExtent l="0" t="0" r="0" b="5274"/>
            <wp:docPr id="1103718456" name="Slika 1" descr="gr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1031" cy="49002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B3F9364" w14:textId="77777777" w:rsidR="00280DE4" w:rsidRDefault="00280DE4" w:rsidP="00280DE4">
      <w:pPr>
        <w:keepNext/>
        <w:keepLines/>
        <w:spacing w:before="40"/>
        <w:outlineLvl w:val="1"/>
        <w:rPr>
          <w:rFonts w:eastAsia="Times New Roman"/>
          <w:b/>
          <w:szCs w:val="23"/>
        </w:rPr>
      </w:pPr>
      <w:r>
        <w:rPr>
          <w:rFonts w:eastAsia="Times New Roman"/>
          <w:b/>
          <w:szCs w:val="23"/>
        </w:rPr>
        <w:t>OBČINA KIDRIČEVO</w:t>
      </w:r>
    </w:p>
    <w:p w14:paraId="6106354C" w14:textId="77777777" w:rsidR="00280DE4" w:rsidRDefault="00280DE4" w:rsidP="00280DE4">
      <w:r>
        <w:t>Občinska volilna komisija</w:t>
      </w:r>
    </w:p>
    <w:p w14:paraId="463799DF" w14:textId="77777777" w:rsidR="00280DE4" w:rsidRDefault="00280DE4" w:rsidP="00280DE4">
      <w:pPr>
        <w:jc w:val="both"/>
        <w:rPr>
          <w:rFonts w:eastAsia="Times New Roman"/>
          <w:b/>
          <w:sz w:val="20"/>
          <w:szCs w:val="16"/>
        </w:rPr>
      </w:pPr>
      <w:r>
        <w:rPr>
          <w:rFonts w:eastAsia="Times New Roman"/>
          <w:b/>
          <w:sz w:val="20"/>
          <w:szCs w:val="16"/>
        </w:rPr>
        <w:t>Kopališka ul. 14</w:t>
      </w:r>
    </w:p>
    <w:p w14:paraId="5E16E41D" w14:textId="77777777" w:rsidR="00280DE4" w:rsidRDefault="00280DE4" w:rsidP="00280DE4">
      <w:pPr>
        <w:jc w:val="both"/>
      </w:pPr>
      <w:r>
        <w:rPr>
          <w:rFonts w:eastAsia="Times New Roman"/>
          <w:b/>
          <w:sz w:val="20"/>
          <w:szCs w:val="16"/>
        </w:rPr>
        <w:t>2325 Kidričevo</w:t>
      </w:r>
    </w:p>
    <w:p w14:paraId="2F3A2027" w14:textId="77777777" w:rsidR="00280DE4" w:rsidRDefault="00280DE4" w:rsidP="00280DE4">
      <w:pPr>
        <w:jc w:val="both"/>
        <w:rPr>
          <w:rFonts w:eastAsia="Times New Roman"/>
          <w:b/>
          <w:i/>
          <w:sz w:val="16"/>
          <w:szCs w:val="16"/>
        </w:rPr>
      </w:pPr>
    </w:p>
    <w:p w14:paraId="63F0360F" w14:textId="77777777" w:rsidR="00280DE4" w:rsidRDefault="00280DE4" w:rsidP="00280DE4">
      <w:pPr>
        <w:jc w:val="both"/>
        <w:rPr>
          <w:rFonts w:eastAsia="Times New Roman"/>
          <w:b/>
          <w:i/>
          <w:sz w:val="20"/>
          <w:szCs w:val="16"/>
        </w:rPr>
      </w:pPr>
      <w:proofErr w:type="spellStart"/>
      <w:r>
        <w:rPr>
          <w:rFonts w:eastAsia="Times New Roman"/>
          <w:b/>
          <w:i/>
          <w:sz w:val="20"/>
          <w:szCs w:val="16"/>
        </w:rPr>
        <w:t>tel</w:t>
      </w:r>
      <w:proofErr w:type="spellEnd"/>
      <w:r>
        <w:rPr>
          <w:rFonts w:eastAsia="Times New Roman"/>
          <w:b/>
          <w:i/>
          <w:sz w:val="20"/>
          <w:szCs w:val="16"/>
        </w:rPr>
        <w:t xml:space="preserve">: 02/799-06-13, </w:t>
      </w:r>
      <w:proofErr w:type="spellStart"/>
      <w:r>
        <w:rPr>
          <w:rFonts w:eastAsia="Times New Roman"/>
          <w:b/>
          <w:i/>
          <w:sz w:val="20"/>
          <w:szCs w:val="16"/>
        </w:rPr>
        <w:t>fax</w:t>
      </w:r>
      <w:proofErr w:type="spellEnd"/>
      <w:r>
        <w:rPr>
          <w:rFonts w:eastAsia="Times New Roman"/>
          <w:b/>
          <w:i/>
          <w:sz w:val="20"/>
          <w:szCs w:val="16"/>
        </w:rPr>
        <w:t>: 02/799-06-19</w:t>
      </w:r>
    </w:p>
    <w:p w14:paraId="2E455AB4" w14:textId="77777777" w:rsidR="00280DE4" w:rsidRDefault="00280DE4" w:rsidP="00280DE4">
      <w:pPr>
        <w:rPr>
          <w:rFonts w:ascii="Aptos" w:eastAsia="Times New Roman" w:hAnsi="Aptos"/>
          <w:color w:val="000000"/>
        </w:rPr>
      </w:pPr>
    </w:p>
    <w:p w14:paraId="0DF34F0F" w14:textId="77777777" w:rsidR="00280DE4" w:rsidRDefault="00280DE4" w:rsidP="00280DE4">
      <w:pPr>
        <w:rPr>
          <w:rFonts w:ascii="Aptos" w:eastAsia="Times New Roman" w:hAnsi="Aptos"/>
          <w:color w:val="000000"/>
        </w:rPr>
      </w:pPr>
    </w:p>
    <w:p w14:paraId="30252CE8" w14:textId="77777777" w:rsidR="00280DE4" w:rsidRDefault="00280DE4" w:rsidP="00280DE4">
      <w:pPr>
        <w:rPr>
          <w:rFonts w:ascii="Aptos" w:eastAsia="Times New Roman" w:hAnsi="Aptos"/>
          <w:color w:val="000000"/>
        </w:rPr>
      </w:pPr>
    </w:p>
    <w:p w14:paraId="468D0578" w14:textId="7A02F036" w:rsidR="00280DE4" w:rsidRDefault="00280DE4" w:rsidP="00280DE4">
      <w:pPr>
        <w:rPr>
          <w:rFonts w:ascii="Aptos" w:eastAsia="Times New Roman" w:hAnsi="Aptos"/>
          <w:color w:val="000000"/>
        </w:rPr>
      </w:pPr>
      <w:r>
        <w:rPr>
          <w:rFonts w:ascii="Aptos" w:eastAsia="Times New Roman" w:hAnsi="Aptos"/>
          <w:color w:val="000000"/>
        </w:rPr>
        <w:t xml:space="preserve">Štev. </w:t>
      </w:r>
      <w:r w:rsidR="002B5B25">
        <w:rPr>
          <w:rFonts w:ascii="Aptos" w:eastAsia="Times New Roman" w:hAnsi="Aptos"/>
          <w:color w:val="000000"/>
        </w:rPr>
        <w:t>040-10/2022-</w:t>
      </w:r>
      <w:r w:rsidR="0052704D">
        <w:rPr>
          <w:rFonts w:ascii="Aptos" w:eastAsia="Times New Roman" w:hAnsi="Aptos"/>
          <w:color w:val="000000"/>
        </w:rPr>
        <w:t>41</w:t>
      </w:r>
    </w:p>
    <w:p w14:paraId="5A0FA854" w14:textId="09945215" w:rsidR="00280DE4" w:rsidRDefault="00280DE4" w:rsidP="00280DE4">
      <w:pPr>
        <w:rPr>
          <w:rFonts w:ascii="Aptos" w:eastAsia="Times New Roman" w:hAnsi="Aptos"/>
          <w:color w:val="000000"/>
        </w:rPr>
      </w:pPr>
      <w:r>
        <w:rPr>
          <w:rFonts w:ascii="Aptos" w:eastAsia="Times New Roman" w:hAnsi="Aptos"/>
          <w:color w:val="000000"/>
        </w:rPr>
        <w:t>Dne</w:t>
      </w:r>
      <w:r w:rsidR="002B5B25">
        <w:rPr>
          <w:rFonts w:ascii="Aptos" w:eastAsia="Times New Roman" w:hAnsi="Aptos"/>
          <w:color w:val="000000"/>
        </w:rPr>
        <w:t xml:space="preserve">  </w:t>
      </w:r>
      <w:r w:rsidR="0052704D">
        <w:rPr>
          <w:rFonts w:ascii="Aptos" w:eastAsia="Times New Roman" w:hAnsi="Aptos"/>
          <w:color w:val="000000"/>
        </w:rPr>
        <w:t>14</w:t>
      </w:r>
      <w:r w:rsidR="002B5B25">
        <w:rPr>
          <w:rFonts w:ascii="Aptos" w:eastAsia="Times New Roman" w:hAnsi="Aptos"/>
          <w:color w:val="000000"/>
        </w:rPr>
        <w:t>. 10.2024</w:t>
      </w:r>
      <w:r>
        <w:rPr>
          <w:rFonts w:ascii="Aptos" w:eastAsia="Times New Roman" w:hAnsi="Aptos"/>
          <w:color w:val="000000"/>
        </w:rPr>
        <w:tab/>
      </w:r>
      <w:r>
        <w:rPr>
          <w:rFonts w:ascii="Aptos" w:eastAsia="Times New Roman" w:hAnsi="Aptos"/>
          <w:color w:val="000000"/>
        </w:rPr>
        <w:tab/>
      </w:r>
      <w:r>
        <w:rPr>
          <w:rFonts w:ascii="Aptos" w:eastAsia="Times New Roman" w:hAnsi="Aptos"/>
          <w:color w:val="000000"/>
        </w:rPr>
        <w:tab/>
      </w:r>
      <w:r>
        <w:rPr>
          <w:rFonts w:ascii="Aptos" w:eastAsia="Times New Roman" w:hAnsi="Aptos"/>
          <w:color w:val="000000"/>
        </w:rPr>
        <w:tab/>
      </w:r>
      <w:r>
        <w:rPr>
          <w:rFonts w:ascii="Aptos" w:eastAsia="Times New Roman" w:hAnsi="Aptos"/>
          <w:color w:val="000000"/>
        </w:rPr>
        <w:tab/>
      </w:r>
      <w:r>
        <w:rPr>
          <w:rFonts w:ascii="Aptos" w:eastAsia="Times New Roman" w:hAnsi="Aptos"/>
          <w:color w:val="000000"/>
        </w:rPr>
        <w:tab/>
      </w:r>
      <w:r>
        <w:rPr>
          <w:rFonts w:ascii="Aptos" w:eastAsia="Times New Roman" w:hAnsi="Aptos"/>
          <w:color w:val="000000"/>
        </w:rPr>
        <w:tab/>
      </w:r>
    </w:p>
    <w:p w14:paraId="5670968F" w14:textId="77777777" w:rsidR="00280DE4" w:rsidRDefault="00280DE4" w:rsidP="00280DE4">
      <w:pPr>
        <w:rPr>
          <w:rFonts w:ascii="Aptos" w:eastAsia="Times New Roman" w:hAnsi="Aptos"/>
          <w:color w:val="000000"/>
        </w:rPr>
      </w:pPr>
    </w:p>
    <w:p w14:paraId="0FD140C4" w14:textId="77777777" w:rsidR="002B5B25" w:rsidRDefault="002B5B25" w:rsidP="00280DE4">
      <w:pPr>
        <w:rPr>
          <w:rFonts w:ascii="Aptos" w:eastAsia="Times New Roman" w:hAnsi="Aptos"/>
          <w:color w:val="000000"/>
        </w:rPr>
      </w:pPr>
    </w:p>
    <w:p w14:paraId="752CDDF7" w14:textId="77777777" w:rsidR="00280DE4" w:rsidRDefault="00280DE4" w:rsidP="00280DE4">
      <w:pPr>
        <w:rPr>
          <w:rFonts w:ascii="Aptos" w:eastAsia="Times New Roman" w:hAnsi="Aptos"/>
          <w:color w:val="000000"/>
        </w:rPr>
      </w:pPr>
    </w:p>
    <w:p w14:paraId="68F1586F" w14:textId="53E7F672" w:rsidR="00280DE4" w:rsidRDefault="003C612B" w:rsidP="00280DE4">
      <w:pPr>
        <w:rPr>
          <w:rFonts w:ascii="Aptos" w:eastAsia="Times New Roman" w:hAnsi="Aptos"/>
          <w:color w:val="000000"/>
        </w:rPr>
      </w:pPr>
      <w:r>
        <w:rPr>
          <w:rFonts w:ascii="Aptos" w:eastAsia="Times New Roman" w:hAnsi="Aptos"/>
          <w:color w:val="000000"/>
        </w:rPr>
        <w:t>Na podlagi 37.a člane Zakona o lokalni samoupravi (Uradni list RS, št. 94/07-UPB2, 76/08, 79/09, 51/10, 40/12 – ZUJF, 15/15-ZUUJFO, 11/18-ZPSDSLS, 30/18, 61/20-ZIUZEOP-A , 80/20-ZIUOOPE) in 30. člena Zakona o lokalnih volitvah (Uradni list RS, št. 94/07,-UPB3, 45/08, 83/12, 68/17, 93/20-odločba US), je občinska volilna komisija Občine Kidričevo, na svoji 3. dopisn</w:t>
      </w:r>
      <w:r w:rsidR="00BD7D3F">
        <w:rPr>
          <w:rFonts w:ascii="Aptos" w:eastAsia="Times New Roman" w:hAnsi="Aptos"/>
          <w:color w:val="000000"/>
        </w:rPr>
        <w:t xml:space="preserve">i </w:t>
      </w:r>
      <w:r>
        <w:rPr>
          <w:rFonts w:ascii="Aptos" w:eastAsia="Times New Roman" w:hAnsi="Aptos"/>
          <w:color w:val="000000"/>
        </w:rPr>
        <w:t>seje sprejela</w:t>
      </w:r>
    </w:p>
    <w:p w14:paraId="1622BCCD" w14:textId="77777777" w:rsidR="003C612B" w:rsidRDefault="003C612B" w:rsidP="00280DE4">
      <w:pPr>
        <w:rPr>
          <w:rFonts w:ascii="Aptos" w:eastAsia="Times New Roman" w:hAnsi="Aptos"/>
          <w:color w:val="000000"/>
        </w:rPr>
      </w:pPr>
    </w:p>
    <w:p w14:paraId="3A48F025" w14:textId="77777777" w:rsidR="003C612B" w:rsidRDefault="003C612B" w:rsidP="00280DE4">
      <w:pPr>
        <w:rPr>
          <w:rFonts w:ascii="Aptos" w:eastAsia="Times New Roman" w:hAnsi="Aptos"/>
          <w:color w:val="000000"/>
        </w:rPr>
      </w:pPr>
    </w:p>
    <w:p w14:paraId="55D47860" w14:textId="64539FE5" w:rsidR="003C612B" w:rsidRDefault="003C612B" w:rsidP="003C612B">
      <w:pPr>
        <w:jc w:val="center"/>
        <w:rPr>
          <w:rFonts w:ascii="Aptos" w:eastAsia="Times New Roman" w:hAnsi="Aptos"/>
          <w:b/>
          <w:bCs/>
          <w:color w:val="000000"/>
        </w:rPr>
      </w:pPr>
      <w:r>
        <w:rPr>
          <w:rFonts w:ascii="Aptos" w:eastAsia="Times New Roman" w:hAnsi="Aptos"/>
          <w:b/>
          <w:bCs/>
          <w:color w:val="000000"/>
        </w:rPr>
        <w:t>U G O T O V I T V E N I    S K L E P:</w:t>
      </w:r>
    </w:p>
    <w:p w14:paraId="1FE80BB5" w14:textId="77777777" w:rsidR="003C612B" w:rsidRDefault="003C612B" w:rsidP="003C612B">
      <w:pPr>
        <w:jc w:val="center"/>
        <w:rPr>
          <w:rFonts w:ascii="Aptos" w:eastAsia="Times New Roman" w:hAnsi="Aptos"/>
          <w:b/>
          <w:bCs/>
          <w:color w:val="000000"/>
        </w:rPr>
      </w:pPr>
    </w:p>
    <w:p w14:paraId="77D808F1" w14:textId="77777777" w:rsidR="003C612B" w:rsidRPr="003C612B" w:rsidRDefault="003C612B" w:rsidP="003C612B">
      <w:pPr>
        <w:jc w:val="center"/>
        <w:rPr>
          <w:rFonts w:ascii="Aptos" w:eastAsia="Times New Roman" w:hAnsi="Aptos"/>
          <w:b/>
          <w:bCs/>
          <w:color w:val="000000"/>
        </w:rPr>
      </w:pPr>
    </w:p>
    <w:p w14:paraId="52624309" w14:textId="04E65247" w:rsidR="003C612B" w:rsidRDefault="003C612B" w:rsidP="003C612B">
      <w:pPr>
        <w:rPr>
          <w:rFonts w:ascii="Aptos" w:eastAsia="Times New Roman" w:hAnsi="Aptos"/>
          <w:color w:val="000000"/>
        </w:rPr>
      </w:pPr>
      <w:r w:rsidRPr="003C612B">
        <w:rPr>
          <w:rFonts w:ascii="Aptos" w:eastAsia="Times New Roman" w:hAnsi="Aptos"/>
          <w:color w:val="000000"/>
        </w:rPr>
        <w:t>1.</w:t>
      </w:r>
      <w:r>
        <w:rPr>
          <w:rFonts w:ascii="Aptos" w:eastAsia="Times New Roman" w:hAnsi="Aptos"/>
          <w:color w:val="000000"/>
        </w:rPr>
        <w:t xml:space="preserve"> Ugotovi se, da je članu občinskega sveta</w:t>
      </w:r>
      <w:r w:rsidR="00940E2F">
        <w:rPr>
          <w:rFonts w:ascii="Aptos" w:eastAsia="Times New Roman" w:hAnsi="Aptos"/>
          <w:color w:val="000000"/>
        </w:rPr>
        <w:t xml:space="preserve"> Občina Kidričevo, </w:t>
      </w:r>
      <w:r>
        <w:rPr>
          <w:rFonts w:ascii="Aptos" w:eastAsia="Times New Roman" w:hAnsi="Aptos"/>
          <w:color w:val="000000"/>
        </w:rPr>
        <w:t xml:space="preserve"> gospodu Branku Valentanu, preneha</w:t>
      </w:r>
      <w:r w:rsidR="00BD7D3F">
        <w:rPr>
          <w:rFonts w:ascii="Aptos" w:eastAsia="Times New Roman" w:hAnsi="Aptos"/>
          <w:color w:val="000000"/>
        </w:rPr>
        <w:t>l</w:t>
      </w:r>
      <w:r>
        <w:rPr>
          <w:rFonts w:ascii="Aptos" w:eastAsia="Times New Roman" w:hAnsi="Aptos"/>
          <w:color w:val="000000"/>
        </w:rPr>
        <w:t xml:space="preserve"> mandat člana občinskega sveta</w:t>
      </w:r>
      <w:r w:rsidR="00AB086D">
        <w:rPr>
          <w:rFonts w:ascii="Aptos" w:eastAsia="Times New Roman" w:hAnsi="Aptos"/>
          <w:color w:val="000000"/>
        </w:rPr>
        <w:t xml:space="preserve"> zaradi smrti</w:t>
      </w:r>
      <w:r>
        <w:rPr>
          <w:rFonts w:ascii="Aptos" w:eastAsia="Times New Roman" w:hAnsi="Aptos"/>
          <w:color w:val="000000"/>
        </w:rPr>
        <w:t xml:space="preserve">. </w:t>
      </w:r>
    </w:p>
    <w:p w14:paraId="412A1433" w14:textId="77777777" w:rsidR="003C612B" w:rsidRDefault="003C612B" w:rsidP="003C612B">
      <w:pPr>
        <w:rPr>
          <w:rFonts w:ascii="Aptos" w:eastAsia="Times New Roman" w:hAnsi="Aptos"/>
          <w:color w:val="000000"/>
        </w:rPr>
      </w:pPr>
    </w:p>
    <w:p w14:paraId="7A760A55" w14:textId="31BE726E" w:rsidR="00335D5E" w:rsidRDefault="003C612B" w:rsidP="00335D5E">
      <w:pPr>
        <w:jc w:val="both"/>
      </w:pPr>
      <w:r>
        <w:rPr>
          <w:rFonts w:ascii="Aptos" w:eastAsia="Times New Roman" w:hAnsi="Aptos"/>
          <w:color w:val="000000"/>
        </w:rPr>
        <w:t xml:space="preserve">2. </w:t>
      </w:r>
      <w:r w:rsidR="00335D5E">
        <w:rPr>
          <w:rFonts w:ascii="Aptos" w:eastAsia="Times New Roman" w:hAnsi="Aptos"/>
          <w:color w:val="000000"/>
        </w:rPr>
        <w:t xml:space="preserve">Da je mandat </w:t>
      </w:r>
      <w:r w:rsidR="00335D5E">
        <w:t xml:space="preserve">svetnika  z liste št. 3 Socialni demokrati (SD),  v 1. volilni enoti za volitve članov v občinski svet Občine Kidričevo, prešel na drugega kandidata. </w:t>
      </w:r>
    </w:p>
    <w:p w14:paraId="1D776800" w14:textId="77777777" w:rsidR="00335D5E" w:rsidRDefault="00335D5E" w:rsidP="00335D5E">
      <w:pPr>
        <w:jc w:val="both"/>
      </w:pPr>
    </w:p>
    <w:p w14:paraId="08DD8B11" w14:textId="12EF1FA0" w:rsidR="00335D5E" w:rsidRDefault="00335D5E" w:rsidP="00335D5E">
      <w:pPr>
        <w:jc w:val="both"/>
      </w:pPr>
      <w:r>
        <w:t>Ta kandidat</w:t>
      </w:r>
      <w:r w:rsidR="00BD7D3F">
        <w:t>k</w:t>
      </w:r>
      <w:r>
        <w:t>a je Ajda Vindiš, roj. 20.11.1986, Preglova ulica 4, Njiverce, 2325 Kidričevo.</w:t>
      </w:r>
    </w:p>
    <w:p w14:paraId="4254D491" w14:textId="77777777" w:rsidR="00940E2F" w:rsidRDefault="00940E2F" w:rsidP="00335D5E">
      <w:pPr>
        <w:jc w:val="both"/>
      </w:pPr>
    </w:p>
    <w:p w14:paraId="481B8D6C" w14:textId="77777777" w:rsidR="00940E2F" w:rsidRDefault="00940E2F" w:rsidP="00940E2F">
      <w:pPr>
        <w:jc w:val="both"/>
      </w:pPr>
      <w:r>
        <w:t xml:space="preserve">Kandidatka je v zakonskem roku podala izjavo, da sprejema mandat. </w:t>
      </w:r>
    </w:p>
    <w:p w14:paraId="76DB733F" w14:textId="77777777" w:rsidR="00940E2F" w:rsidRDefault="00940E2F" w:rsidP="00335D5E">
      <w:pPr>
        <w:jc w:val="both"/>
      </w:pPr>
    </w:p>
    <w:p w14:paraId="6E05F3D5" w14:textId="362CAE18" w:rsidR="003C612B" w:rsidRDefault="003C612B" w:rsidP="003C612B">
      <w:pPr>
        <w:rPr>
          <w:rFonts w:ascii="Aptos" w:eastAsia="Times New Roman" w:hAnsi="Aptos"/>
          <w:color w:val="000000"/>
        </w:rPr>
      </w:pPr>
    </w:p>
    <w:p w14:paraId="32F99CC8" w14:textId="77777777" w:rsidR="0088059A" w:rsidRDefault="0088059A" w:rsidP="00280DE4">
      <w:pPr>
        <w:jc w:val="both"/>
      </w:pPr>
    </w:p>
    <w:p w14:paraId="45EDEEFA" w14:textId="76572123" w:rsidR="00AB086D" w:rsidRDefault="00AB086D" w:rsidP="00DB1AF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652AFFD" w14:textId="77777777" w:rsidR="00940E2F" w:rsidRDefault="00940E2F" w:rsidP="00280DE4">
      <w:pPr>
        <w:jc w:val="both"/>
      </w:pPr>
    </w:p>
    <w:p w14:paraId="25B97EA5" w14:textId="77777777" w:rsidR="00940E2F" w:rsidRDefault="00940E2F" w:rsidP="00940E2F">
      <w:pPr>
        <w:tabs>
          <w:tab w:val="left" w:pos="5220"/>
        </w:tabs>
        <w:jc w:val="both"/>
      </w:pPr>
      <w:r>
        <w:t>Vročiti:</w:t>
      </w:r>
    </w:p>
    <w:p w14:paraId="583C501D" w14:textId="77777777" w:rsidR="00940E2F" w:rsidRDefault="00940E2F" w:rsidP="00940E2F">
      <w:pPr>
        <w:tabs>
          <w:tab w:val="left" w:pos="5220"/>
        </w:tabs>
        <w:jc w:val="both"/>
      </w:pPr>
    </w:p>
    <w:p w14:paraId="1CDA5003" w14:textId="77777777" w:rsidR="00940E2F" w:rsidRDefault="00940E2F" w:rsidP="00940E2F">
      <w:pPr>
        <w:tabs>
          <w:tab w:val="left" w:pos="5220"/>
        </w:tabs>
        <w:jc w:val="both"/>
      </w:pPr>
      <w:r>
        <w:t>Župan Anton Leskovar</w:t>
      </w:r>
    </w:p>
    <w:p w14:paraId="2546BC7B" w14:textId="0E2ADF07" w:rsidR="00940E2F" w:rsidRDefault="00940E2F" w:rsidP="00280DE4">
      <w:pPr>
        <w:jc w:val="both"/>
      </w:pPr>
      <w:r>
        <w:t>SD- Socialni demokrati</w:t>
      </w:r>
    </w:p>
    <w:p w14:paraId="45A95112" w14:textId="77777777" w:rsidR="00940E2F" w:rsidRDefault="00940E2F" w:rsidP="00280DE4">
      <w:pPr>
        <w:jc w:val="both"/>
      </w:pPr>
    </w:p>
    <w:p w14:paraId="611E6636" w14:textId="77777777" w:rsidR="00940E2F" w:rsidRDefault="00940E2F" w:rsidP="00280DE4">
      <w:pPr>
        <w:jc w:val="both"/>
      </w:pPr>
    </w:p>
    <w:p w14:paraId="594761B3" w14:textId="77777777" w:rsidR="00940E2F" w:rsidRDefault="00940E2F" w:rsidP="00280DE4">
      <w:pPr>
        <w:jc w:val="both"/>
      </w:pPr>
    </w:p>
    <w:p w14:paraId="0B14A9CB" w14:textId="77777777" w:rsidR="00940E2F" w:rsidRDefault="00940E2F" w:rsidP="00280DE4">
      <w:pPr>
        <w:jc w:val="both"/>
      </w:pPr>
    </w:p>
    <w:p w14:paraId="02EA16C6" w14:textId="77777777" w:rsidR="00DB1AF9" w:rsidRDefault="00DB1AF9" w:rsidP="00280DE4">
      <w:pPr>
        <w:jc w:val="both"/>
      </w:pPr>
    </w:p>
    <w:p w14:paraId="4A9E4534" w14:textId="77777777" w:rsidR="00DB1AF9" w:rsidRDefault="00DB1AF9" w:rsidP="00280DE4">
      <w:pPr>
        <w:jc w:val="both"/>
      </w:pPr>
    </w:p>
    <w:p w14:paraId="6A743A98" w14:textId="77777777" w:rsidR="00940E2F" w:rsidRDefault="00940E2F" w:rsidP="00280DE4">
      <w:pPr>
        <w:jc w:val="both"/>
      </w:pPr>
    </w:p>
    <w:p w14:paraId="6DB498B1" w14:textId="6C2C4AC6" w:rsidR="00940E2F" w:rsidRDefault="00940E2F" w:rsidP="00940E2F">
      <w:pPr>
        <w:jc w:val="center"/>
      </w:pPr>
      <w:r>
        <w:lastRenderedPageBreak/>
        <w:t>O B R A Z L O Ž I T E V</w:t>
      </w:r>
    </w:p>
    <w:p w14:paraId="22638F7D" w14:textId="77777777" w:rsidR="00940E2F" w:rsidRDefault="00940E2F" w:rsidP="00940E2F">
      <w:pPr>
        <w:jc w:val="center"/>
      </w:pPr>
    </w:p>
    <w:p w14:paraId="540D77B8" w14:textId="4BF55E0C" w:rsidR="00940E2F" w:rsidRDefault="00940E2F" w:rsidP="00940E2F">
      <w:pPr>
        <w:jc w:val="center"/>
      </w:pPr>
    </w:p>
    <w:p w14:paraId="4E75F59C" w14:textId="33C76B1D" w:rsidR="00940E2F" w:rsidRDefault="00940E2F" w:rsidP="00940E2F">
      <w:pPr>
        <w:tabs>
          <w:tab w:val="left" w:pos="5220"/>
        </w:tabs>
        <w:jc w:val="both"/>
      </w:pPr>
      <w:r>
        <w:t xml:space="preserve">Zaradi smrti je članu občinskega sveta Branku Valentanu prenehal mandat v občinskem svetu Občine Kidričevo. </w:t>
      </w:r>
    </w:p>
    <w:p w14:paraId="1E5C4029" w14:textId="77777777" w:rsidR="00940E2F" w:rsidRDefault="00940E2F" w:rsidP="00940E2F">
      <w:pPr>
        <w:tabs>
          <w:tab w:val="left" w:pos="5220"/>
        </w:tabs>
        <w:jc w:val="both"/>
      </w:pPr>
    </w:p>
    <w:p w14:paraId="54161A3E" w14:textId="37EAE0A7" w:rsidR="00940E2F" w:rsidRDefault="00940E2F" w:rsidP="00940E2F">
      <w:pPr>
        <w:tabs>
          <w:tab w:val="left" w:pos="5220"/>
        </w:tabs>
        <w:jc w:val="both"/>
      </w:pPr>
      <w:r>
        <w:t xml:space="preserve">Postopek za nadomestitev člana občinskega sveta je določen v Zakonu o lokalnih volitvah (Uradni list RS, št. 94/07 UPB, 45/08 in 83/12, </w:t>
      </w:r>
      <w:r w:rsidRPr="00940E2F">
        <w:rPr>
          <w:rFonts w:asciiTheme="minorHAnsi" w:eastAsia="Times New Roman" w:hAnsiTheme="minorHAnsi" w:cstheme="minorHAnsi"/>
          <w:color w:val="000000"/>
        </w:rPr>
        <w:t>68/17</w:t>
      </w:r>
      <w:r>
        <w:rPr>
          <w:rFonts w:asciiTheme="minorHAnsi" w:eastAsia="Times New Roman" w:hAnsiTheme="minorHAnsi" w:cstheme="minorHAnsi"/>
          <w:color w:val="000000"/>
        </w:rPr>
        <w:t xml:space="preserve"> in</w:t>
      </w:r>
      <w:r w:rsidRPr="00940E2F">
        <w:rPr>
          <w:rFonts w:asciiTheme="minorHAnsi" w:eastAsia="Times New Roman" w:hAnsiTheme="minorHAnsi" w:cstheme="minorHAnsi"/>
          <w:color w:val="000000"/>
        </w:rPr>
        <w:t xml:space="preserve"> 93/20-odločba US</w:t>
      </w:r>
      <w:r>
        <w:t xml:space="preserve"> ). </w:t>
      </w:r>
    </w:p>
    <w:p w14:paraId="6EF9A2F3" w14:textId="77777777" w:rsidR="00940E2F" w:rsidRDefault="00940E2F" w:rsidP="00940E2F">
      <w:pPr>
        <w:tabs>
          <w:tab w:val="left" w:pos="5220"/>
        </w:tabs>
        <w:jc w:val="both"/>
      </w:pPr>
    </w:p>
    <w:p w14:paraId="79ED29BA" w14:textId="7A26D37D" w:rsidR="00940E2F" w:rsidRDefault="00BD7D3F" w:rsidP="00940E2F">
      <w:pPr>
        <w:tabs>
          <w:tab w:val="left" w:pos="5220"/>
        </w:tabs>
        <w:jc w:val="both"/>
      </w:pPr>
      <w:r>
        <w:t xml:space="preserve">Zakon o lokalnih volitvah v </w:t>
      </w:r>
      <w:r w:rsidR="00940E2F">
        <w:t>30. člen</w:t>
      </w:r>
      <w:r>
        <w:t>u</w:t>
      </w:r>
      <w:r w:rsidR="00940E2F">
        <w:t xml:space="preserve"> določa, da postane član občinskega sveta za preostanek mandatne dobe, tisti kandidat, ki bi bil izvoljen, če ne bi bil izvoljen član občinskega sveta, ki mu je prenehal mandat. </w:t>
      </w:r>
    </w:p>
    <w:p w14:paraId="1A66C2AD" w14:textId="77777777" w:rsidR="00940E2F" w:rsidRDefault="00940E2F" w:rsidP="00940E2F">
      <w:pPr>
        <w:tabs>
          <w:tab w:val="left" w:pos="5220"/>
        </w:tabs>
        <w:jc w:val="both"/>
      </w:pPr>
    </w:p>
    <w:p w14:paraId="7347354B" w14:textId="25B61409" w:rsidR="00940E2F" w:rsidRDefault="00940E2F" w:rsidP="00940E2F">
      <w:pPr>
        <w:tabs>
          <w:tab w:val="left" w:pos="5220"/>
        </w:tabs>
        <w:jc w:val="both"/>
      </w:pPr>
      <w:r>
        <w:t xml:space="preserve">Na volitvah 20. novembra 2022 je bila na to mesto v 1. volilni enoti izvoljena kandidatka Ajda Vindiš, na listi št. 3, Socialni demokrati (SD). </w:t>
      </w:r>
    </w:p>
    <w:p w14:paraId="0DD48545" w14:textId="77777777" w:rsidR="00940E2F" w:rsidRDefault="00940E2F" w:rsidP="00940E2F">
      <w:pPr>
        <w:tabs>
          <w:tab w:val="left" w:pos="5220"/>
        </w:tabs>
        <w:jc w:val="both"/>
      </w:pPr>
    </w:p>
    <w:p w14:paraId="2D0967D5" w14:textId="77777777" w:rsidR="00940E2F" w:rsidRDefault="00940E2F" w:rsidP="00940E2F">
      <w:pPr>
        <w:tabs>
          <w:tab w:val="left" w:pos="5220"/>
        </w:tabs>
        <w:jc w:val="both"/>
      </w:pPr>
      <w:r>
        <w:t xml:space="preserve">Kandidatka je v zakonskem roku osmih dni sporočila, da sprejema mandat člana občinskega sveta. </w:t>
      </w:r>
    </w:p>
    <w:p w14:paraId="5CE11FF5" w14:textId="77777777" w:rsidR="00940E2F" w:rsidRDefault="00940E2F" w:rsidP="00940E2F">
      <w:pPr>
        <w:tabs>
          <w:tab w:val="left" w:pos="5220"/>
        </w:tabs>
        <w:jc w:val="both"/>
      </w:pPr>
    </w:p>
    <w:p w14:paraId="34B9942B" w14:textId="77777777" w:rsidR="00940E2F" w:rsidRDefault="00940E2F" w:rsidP="00280DE4">
      <w:pPr>
        <w:jc w:val="both"/>
      </w:pPr>
    </w:p>
    <w:p w14:paraId="6B22D782" w14:textId="77777777" w:rsidR="00940E2F" w:rsidRDefault="00940E2F" w:rsidP="00280DE4">
      <w:pPr>
        <w:jc w:val="both"/>
      </w:pPr>
    </w:p>
    <w:p w14:paraId="149E9B87" w14:textId="77777777" w:rsidR="00940E2F" w:rsidRDefault="00940E2F" w:rsidP="00940E2F">
      <w:pPr>
        <w:ind w:left="4956" w:firstLine="708"/>
        <w:jc w:val="both"/>
      </w:pPr>
      <w:r>
        <w:t>Mihael Kocbek;</w:t>
      </w:r>
    </w:p>
    <w:p w14:paraId="23C14490" w14:textId="77777777" w:rsidR="00940E2F" w:rsidRDefault="00940E2F" w:rsidP="00940E2F">
      <w:pPr>
        <w:jc w:val="both"/>
      </w:pPr>
    </w:p>
    <w:p w14:paraId="48701CD5" w14:textId="77777777" w:rsidR="00940E2F" w:rsidRDefault="00940E2F" w:rsidP="00940E2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 OVK</w:t>
      </w:r>
    </w:p>
    <w:p w14:paraId="06C37CFD" w14:textId="77777777" w:rsidR="00940E2F" w:rsidRDefault="00940E2F" w:rsidP="00280DE4">
      <w:pPr>
        <w:jc w:val="both"/>
      </w:pPr>
    </w:p>
    <w:sectPr w:rsidR="00940E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5B3E5C"/>
    <w:multiLevelType w:val="hybridMultilevel"/>
    <w:tmpl w:val="849E0C1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607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DE4"/>
    <w:rsid w:val="001A2E58"/>
    <w:rsid w:val="00280DE4"/>
    <w:rsid w:val="002B5B25"/>
    <w:rsid w:val="00335D5E"/>
    <w:rsid w:val="003C612B"/>
    <w:rsid w:val="0052704D"/>
    <w:rsid w:val="0088059A"/>
    <w:rsid w:val="00940E2F"/>
    <w:rsid w:val="00AB086D"/>
    <w:rsid w:val="00BD7D3F"/>
    <w:rsid w:val="00C60AF3"/>
    <w:rsid w:val="00DB1AF9"/>
    <w:rsid w:val="00E56296"/>
    <w:rsid w:val="00EE6872"/>
    <w:rsid w:val="00F34CEF"/>
    <w:rsid w:val="00F3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EAE77"/>
  <w15:chartTrackingRefBased/>
  <w15:docId w15:val="{8B08B5B0-EEBA-4F70-9EE8-47B179C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80DE4"/>
    <w:pPr>
      <w:spacing w:after="0" w:line="240" w:lineRule="auto"/>
    </w:pPr>
    <w:rPr>
      <w:rFonts w:ascii="Calibri" w:hAnsi="Calibri" w:cs="Calibri"/>
      <w:kern w:val="0"/>
      <w:lang w:eastAsia="sl-SI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3C61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4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5</cp:revision>
  <cp:lastPrinted>2024-10-15T06:34:00Z</cp:lastPrinted>
  <dcterms:created xsi:type="dcterms:W3CDTF">2024-10-15T05:27:00Z</dcterms:created>
  <dcterms:modified xsi:type="dcterms:W3CDTF">2024-10-15T06:34:00Z</dcterms:modified>
</cp:coreProperties>
</file>